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AC" w:rsidRPr="00E5089B" w:rsidRDefault="00AC66AC" w:rsidP="00E5089B">
      <w:pPr>
        <w:spacing w:line="240" w:lineRule="auto"/>
        <w:jc w:val="center"/>
        <w:rPr>
          <w:rFonts w:hint="eastAsia"/>
          <w:b/>
          <w:sz w:val="28"/>
          <w:szCs w:val="28"/>
        </w:rPr>
      </w:pPr>
      <w:r w:rsidRPr="00E5089B">
        <w:rPr>
          <w:rFonts w:hint="eastAsia"/>
          <w:b/>
          <w:sz w:val="28"/>
          <w:szCs w:val="28"/>
        </w:rPr>
        <w:t>RAON Recoil Spectrometer mini-workshop</w:t>
      </w:r>
    </w:p>
    <w:p w:rsidR="00AC66AC" w:rsidRDefault="00AC66AC" w:rsidP="00E5089B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14</w:t>
      </w:r>
      <w:r w:rsidRPr="00AC66AC">
        <w:rPr>
          <w:rFonts w:hint="eastAsia"/>
          <w:vertAlign w:val="superscript"/>
        </w:rPr>
        <w:t>th</w:t>
      </w:r>
      <w:r>
        <w:rPr>
          <w:rFonts w:hint="eastAsia"/>
        </w:rPr>
        <w:t xml:space="preserve"> Dec </w:t>
      </w:r>
      <w:r>
        <w:t>–</w:t>
      </w:r>
      <w:r>
        <w:rPr>
          <w:rFonts w:hint="eastAsia"/>
        </w:rPr>
        <w:t xml:space="preserve"> 16</w:t>
      </w:r>
      <w:r w:rsidRPr="00AC66AC">
        <w:rPr>
          <w:rFonts w:hint="eastAsia"/>
          <w:vertAlign w:val="superscript"/>
        </w:rPr>
        <w:t>th</w:t>
      </w:r>
      <w:r>
        <w:rPr>
          <w:rFonts w:hint="eastAsia"/>
        </w:rPr>
        <w:t xml:space="preserve"> Dec, 2012</w:t>
      </w:r>
    </w:p>
    <w:p w:rsidR="00AC66AC" w:rsidRDefault="00AC66AC" w:rsidP="00E5089B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Chung-</w:t>
      </w:r>
      <w:proofErr w:type="spellStart"/>
      <w:r>
        <w:rPr>
          <w:rFonts w:hint="eastAsia"/>
        </w:rPr>
        <w:t>Ang</w:t>
      </w:r>
      <w:proofErr w:type="spellEnd"/>
      <w:r>
        <w:rPr>
          <w:rFonts w:hint="eastAsia"/>
        </w:rPr>
        <w:t xml:space="preserve"> University, Seoul, Korea</w:t>
      </w:r>
    </w:p>
    <w:p w:rsidR="00AC66AC" w:rsidRDefault="00AC66AC" w:rsidP="00E5089B">
      <w:pPr>
        <w:spacing w:line="240" w:lineRule="auto"/>
        <w:jc w:val="center"/>
        <w:rPr>
          <w:rFonts w:hint="eastAsia"/>
        </w:rPr>
      </w:pPr>
      <w:hyperlink r:id="rId6" w:history="1">
        <w:r w:rsidRPr="00704642">
          <w:rPr>
            <w:rStyle w:val="a3"/>
          </w:rPr>
          <w:t>https://nuclear.korea.ac.kr/indico</w:t>
        </w:r>
      </w:hyperlink>
    </w:p>
    <w:p w:rsidR="00AC66AC" w:rsidRDefault="00AC66AC" w:rsidP="00E5089B">
      <w:pPr>
        <w:spacing w:line="240" w:lineRule="auto"/>
        <w:rPr>
          <w:rFonts w:hint="eastAsia"/>
        </w:rPr>
      </w:pPr>
    </w:p>
    <w:p w:rsidR="00E5089B" w:rsidRPr="007667B5" w:rsidRDefault="00E5089B" w:rsidP="00E5089B">
      <w:pPr>
        <w:spacing w:line="240" w:lineRule="auto"/>
        <w:rPr>
          <w:rFonts w:hint="eastAsia"/>
        </w:rPr>
      </w:pPr>
      <w:r>
        <w:rPr>
          <w:rFonts w:hint="eastAsia"/>
        </w:rPr>
        <w:t xml:space="preserve">New name of RAON Recoil Spectrometer is </w:t>
      </w:r>
      <w:r w:rsidRPr="00E5089B">
        <w:rPr>
          <w:rFonts w:hint="eastAsia"/>
          <w:b/>
          <w:color w:val="0000FF"/>
        </w:rPr>
        <w:t>KO</w:t>
      </w:r>
      <w:r w:rsidRPr="00E5089B">
        <w:rPr>
          <w:rFonts w:hint="eastAsia"/>
          <w:b/>
          <w:color w:val="FF0000"/>
        </w:rPr>
        <w:t>BRA</w:t>
      </w:r>
      <w:r>
        <w:rPr>
          <w:rFonts w:hint="eastAsia"/>
        </w:rPr>
        <w:t xml:space="preserve"> (</w:t>
      </w:r>
      <w:r w:rsidRPr="00E5089B">
        <w:rPr>
          <w:rFonts w:hint="eastAsia"/>
          <w:color w:val="0000FF"/>
        </w:rPr>
        <w:t>Ko</w:t>
      </w:r>
      <w:r>
        <w:rPr>
          <w:rFonts w:hint="eastAsia"/>
        </w:rPr>
        <w:t xml:space="preserve">rea </w:t>
      </w:r>
      <w:r w:rsidRPr="00E5089B">
        <w:rPr>
          <w:rFonts w:hint="eastAsia"/>
          <w:color w:val="FF0000"/>
        </w:rPr>
        <w:t>B</w:t>
      </w:r>
      <w:r>
        <w:rPr>
          <w:rFonts w:hint="eastAsia"/>
        </w:rPr>
        <w:t xml:space="preserve">road </w:t>
      </w:r>
      <w:r>
        <w:t xml:space="preserve">acceptance </w:t>
      </w:r>
      <w:r w:rsidRPr="00E5089B">
        <w:rPr>
          <w:color w:val="FF0000"/>
        </w:rPr>
        <w:t>R</w:t>
      </w:r>
      <w:r>
        <w:t xml:space="preserve">ecoil spectrometer and </w:t>
      </w:r>
      <w:r w:rsidRPr="00E5089B">
        <w:rPr>
          <w:color w:val="FF0000"/>
        </w:rPr>
        <w:t>A</w:t>
      </w:r>
      <w:r>
        <w:t>pparatus)</w:t>
      </w:r>
    </w:p>
    <w:p w:rsidR="00AC66AC" w:rsidRPr="000D5D83" w:rsidRDefault="000D5D83" w:rsidP="00E5089B">
      <w:pPr>
        <w:spacing w:line="240" w:lineRule="auto"/>
        <w:rPr>
          <w:rFonts w:hint="eastAsia"/>
          <w:b/>
          <w:sz w:val="24"/>
          <w:szCs w:val="24"/>
        </w:rPr>
      </w:pPr>
      <w:r w:rsidRPr="000D5D83">
        <w:rPr>
          <w:rFonts w:hint="eastAsia"/>
          <w:b/>
          <w:sz w:val="24"/>
          <w:szCs w:val="24"/>
        </w:rPr>
        <w:t>Discussion</w:t>
      </w:r>
    </w:p>
    <w:p w:rsidR="00AC66AC" w:rsidRPr="00D72C59" w:rsidRDefault="00AC66AC" w:rsidP="00E5089B">
      <w:pPr>
        <w:spacing w:line="240" w:lineRule="auto"/>
        <w:rPr>
          <w:rFonts w:hint="eastAsia"/>
          <w:b/>
        </w:rPr>
      </w:pPr>
      <w:r w:rsidRPr="00D72C59">
        <w:rPr>
          <w:rFonts w:hint="eastAsia"/>
          <w:b/>
        </w:rPr>
        <w:t>1.</w:t>
      </w:r>
      <w:r w:rsidRPr="00D72C59">
        <w:rPr>
          <w:b/>
        </w:rPr>
        <w:t xml:space="preserve"> </w:t>
      </w:r>
      <w:r w:rsidRPr="00D72C59">
        <w:rPr>
          <w:rFonts w:hint="eastAsia"/>
          <w:b/>
        </w:rPr>
        <w:t>Main research topics with KOBRA</w:t>
      </w:r>
    </w:p>
    <w:p w:rsidR="00AC66AC" w:rsidRDefault="00AC66AC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- Nuclear astrophysics </w:t>
      </w:r>
    </w:p>
    <w:p w:rsidR="00AC66AC" w:rsidRDefault="00AC66AC" w:rsidP="00E5089B">
      <w:pPr>
        <w:spacing w:line="240" w:lineRule="auto"/>
        <w:ind w:firstLineChars="200" w:firstLine="400"/>
        <w:rPr>
          <w:rFonts w:hint="eastAsia"/>
        </w:rPr>
      </w:pPr>
      <w:r>
        <w:rPr>
          <w:rFonts w:hint="eastAsia"/>
        </w:rPr>
        <w:t>: capture reactions, resonant scattering, transfer reaction for (</w:t>
      </w:r>
      <w:proofErr w:type="spellStart"/>
      <w:r>
        <w:rPr>
          <w:rFonts w:hint="eastAsia"/>
        </w:rPr>
        <w:t>n</w:t>
      </w:r>
      <w:proofErr w:type="gramStart"/>
      <w:r>
        <w:rPr>
          <w:rFonts w:hint="eastAsia"/>
        </w:rPr>
        <w:t>,gamma</w:t>
      </w:r>
      <w:proofErr w:type="spellEnd"/>
      <w:proofErr w:type="gramEnd"/>
      <w:r>
        <w:rPr>
          <w:rFonts w:hint="eastAsia"/>
        </w:rPr>
        <w:t>), (</w:t>
      </w:r>
      <w:proofErr w:type="spellStart"/>
      <w:r>
        <w:rPr>
          <w:rFonts w:hint="eastAsia"/>
        </w:rPr>
        <w:t>a,p</w:t>
      </w:r>
      <w:proofErr w:type="spellEnd"/>
      <w:r>
        <w:rPr>
          <w:rFonts w:hint="eastAsia"/>
        </w:rPr>
        <w:t xml:space="preserve">) reactions </w:t>
      </w:r>
    </w:p>
    <w:p w:rsidR="00AC66AC" w:rsidRDefault="00AC66AC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>- Nuclear structure</w:t>
      </w:r>
    </w:p>
    <w:p w:rsidR="00AC66AC" w:rsidRDefault="00AC66AC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  : </w:t>
      </w:r>
      <w:proofErr w:type="gramStart"/>
      <w:r>
        <w:rPr>
          <w:rFonts w:hint="eastAsia"/>
        </w:rPr>
        <w:t>fusion/fission</w:t>
      </w:r>
      <w:proofErr w:type="gramEnd"/>
      <w:r>
        <w:rPr>
          <w:rFonts w:hint="eastAsia"/>
        </w:rPr>
        <w:t xml:space="preserve"> product spectroscopy with in-beam spectroscopy</w:t>
      </w:r>
    </w:p>
    <w:p w:rsidR="00AC66AC" w:rsidRDefault="00AC66AC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>- Rare event study</w:t>
      </w:r>
    </w:p>
    <w:p w:rsidR="00AC66AC" w:rsidRDefault="00AC66AC" w:rsidP="00E01228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>- LAMPS-</w:t>
      </w:r>
      <w:proofErr w:type="gramStart"/>
      <w:r>
        <w:rPr>
          <w:rFonts w:hint="eastAsia"/>
        </w:rPr>
        <w:t>L :</w:t>
      </w:r>
      <w:proofErr w:type="gramEnd"/>
      <w:r>
        <w:rPr>
          <w:rFonts w:hint="eastAsia"/>
        </w:rPr>
        <w:t xml:space="preserve"> Symmetry energy</w:t>
      </w:r>
    </w:p>
    <w:p w:rsidR="00AC66AC" w:rsidRDefault="00427401" w:rsidP="00E5089B">
      <w:pPr>
        <w:spacing w:line="240" w:lineRule="auto"/>
        <w:rPr>
          <w:rFonts w:hint="eastAsia"/>
        </w:rPr>
      </w:pPr>
      <w:r>
        <w:rPr>
          <w:rFonts w:hint="eastAsia"/>
        </w:rPr>
        <w:t>Concerning b</w:t>
      </w:r>
      <w:r w:rsidR="00AC66AC">
        <w:rPr>
          <w:rFonts w:hint="eastAsia"/>
        </w:rPr>
        <w:t xml:space="preserve">ased on the above research topics with KOBRA </w:t>
      </w:r>
      <w:r>
        <w:rPr>
          <w:rFonts w:hint="eastAsia"/>
        </w:rPr>
        <w:t>we need to determine the basic functions as follows</w:t>
      </w:r>
    </w:p>
    <w:p w:rsidR="00AC66AC" w:rsidRDefault="00AC66AC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- </w:t>
      </w:r>
      <w:r w:rsidR="00427401">
        <w:rPr>
          <w:rFonts w:hint="eastAsia"/>
        </w:rPr>
        <w:t>RI</w:t>
      </w:r>
      <w:r w:rsidR="000D5D83">
        <w:rPr>
          <w:rFonts w:hint="eastAsia"/>
        </w:rPr>
        <w:t xml:space="preserve">B production </w:t>
      </w:r>
      <w:r w:rsidR="000D5D83">
        <w:t>–</w:t>
      </w:r>
      <w:r w:rsidR="000D5D83">
        <w:rPr>
          <w:rFonts w:hint="eastAsia"/>
        </w:rPr>
        <w:t xml:space="preserve"> WF, degrader</w:t>
      </w:r>
    </w:p>
    <w:p w:rsidR="000D5D83" w:rsidRDefault="000D5D83" w:rsidP="00E5089B">
      <w:pPr>
        <w:spacing w:line="240" w:lineRule="auto"/>
        <w:ind w:firstLineChars="100" w:firstLine="200"/>
        <w:rPr>
          <w:rFonts w:hint="eastAsia"/>
        </w:rPr>
      </w:pPr>
      <w:proofErr w:type="gramStart"/>
      <w:r>
        <w:rPr>
          <w:rFonts w:hint="eastAsia"/>
        </w:rPr>
        <w:t xml:space="preserve">- Large acceptance for in-beam spectroscopy </w:t>
      </w:r>
      <w:r>
        <w:t>–</w:t>
      </w:r>
      <w:r>
        <w:rPr>
          <w:rFonts w:hint="eastAsia"/>
        </w:rPr>
        <w:t xml:space="preserve"> two stage</w:t>
      </w:r>
      <w:proofErr w:type="gramEnd"/>
      <w:r>
        <w:rPr>
          <w:rFonts w:hint="eastAsia"/>
        </w:rPr>
        <w:t>, large bite</w:t>
      </w:r>
    </w:p>
    <w:p w:rsidR="000D5D83" w:rsidRDefault="000D5D83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- High resolution particle spectroscopy </w:t>
      </w:r>
      <w:r>
        <w:t>–</w:t>
      </w:r>
      <w:r>
        <w:rPr>
          <w:rFonts w:hint="eastAsia"/>
        </w:rPr>
        <w:t xml:space="preserve"> large momentum dispersion</w:t>
      </w:r>
    </w:p>
    <w:p w:rsidR="000D5D83" w:rsidRDefault="000D5D83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polarized</w:t>
      </w:r>
      <w:proofErr w:type="gramEnd"/>
      <w:r>
        <w:rPr>
          <w:rFonts w:hint="eastAsia"/>
        </w:rPr>
        <w:t xml:space="preserve"> RI beams </w:t>
      </w:r>
      <w:r>
        <w:t>–</w:t>
      </w:r>
      <w:r>
        <w:rPr>
          <w:rFonts w:hint="eastAsia"/>
        </w:rPr>
        <w:t xml:space="preserve"> rotatable stage, beam swinger</w:t>
      </w:r>
    </w:p>
    <w:p w:rsidR="000D5D83" w:rsidRDefault="000D5D83" w:rsidP="00E5089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 xml:space="preserve">- Fission fragment </w:t>
      </w:r>
      <w:proofErr w:type="gramStart"/>
      <w:r>
        <w:rPr>
          <w:rFonts w:hint="eastAsia"/>
        </w:rPr>
        <w:t>spectroscopy ?</w:t>
      </w:r>
      <w:proofErr w:type="gram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GARIS mode</w:t>
      </w:r>
    </w:p>
    <w:p w:rsidR="000D5D83" w:rsidRDefault="000D5D83" w:rsidP="00E5089B">
      <w:pPr>
        <w:spacing w:line="240" w:lineRule="auto"/>
        <w:rPr>
          <w:rFonts w:hint="eastAsia"/>
        </w:rPr>
      </w:pPr>
    </w:p>
    <w:p w:rsidR="000D5D83" w:rsidRPr="00D72C59" w:rsidRDefault="000D5D83" w:rsidP="00E5089B">
      <w:pPr>
        <w:spacing w:line="240" w:lineRule="auto"/>
        <w:rPr>
          <w:rFonts w:hint="eastAsia"/>
          <w:b/>
          <w:sz w:val="24"/>
          <w:szCs w:val="24"/>
        </w:rPr>
      </w:pPr>
      <w:r w:rsidRPr="00D72C59">
        <w:rPr>
          <w:rFonts w:hint="eastAsia"/>
          <w:b/>
          <w:sz w:val="24"/>
          <w:szCs w:val="24"/>
        </w:rPr>
        <w:t>Conclusion</w:t>
      </w:r>
    </w:p>
    <w:p w:rsidR="00502124" w:rsidRDefault="00502124" w:rsidP="00E5089B">
      <w:pPr>
        <w:spacing w:line="240" w:lineRule="auto"/>
        <w:rPr>
          <w:rFonts w:hint="eastAsia"/>
        </w:rPr>
      </w:pPr>
      <w:r>
        <w:rPr>
          <w:rFonts w:hint="eastAsia"/>
        </w:rPr>
        <w:t xml:space="preserve">In addition to the main purpose of KOBRA, to maximize the usage and for better performance of KOBRA </w:t>
      </w:r>
      <w:r w:rsidR="00D72C59">
        <w:rPr>
          <w:rFonts w:hint="eastAsia"/>
        </w:rPr>
        <w:t xml:space="preserve">we have decided </w:t>
      </w:r>
    </w:p>
    <w:p w:rsidR="000D5D83" w:rsidRDefault="00D72C59" w:rsidP="00E5089B">
      <w:pPr>
        <w:spacing w:line="240" w:lineRule="auto"/>
        <w:rPr>
          <w:rFonts w:hint="eastAsia"/>
        </w:rPr>
      </w:pPr>
      <w:r w:rsidRPr="00D72C59">
        <w:rPr>
          <w:rFonts w:hint="eastAsia"/>
          <w:b/>
        </w:rPr>
        <w:lastRenderedPageBreak/>
        <w:t>1.</w:t>
      </w:r>
      <w:r>
        <w:rPr>
          <w:rFonts w:hint="eastAsia"/>
        </w:rPr>
        <w:t xml:space="preserve"> </w:t>
      </w:r>
      <w:r w:rsidR="00502124" w:rsidRPr="00D72C59">
        <w:rPr>
          <w:rFonts w:hint="eastAsia"/>
          <w:b/>
        </w:rPr>
        <w:t>Change to VAMOS</w:t>
      </w:r>
      <w:r w:rsidRPr="00D72C59">
        <w:rPr>
          <w:rFonts w:hint="eastAsia"/>
          <w:b/>
        </w:rPr>
        <w:t>-</w:t>
      </w:r>
      <w:r w:rsidR="00502124" w:rsidRPr="00D72C59">
        <w:rPr>
          <w:rFonts w:hint="eastAsia"/>
          <w:b/>
        </w:rPr>
        <w:t>like big bite spectrometer after F3 (focal plane after the 1</w:t>
      </w:r>
      <w:r w:rsidR="00502124" w:rsidRPr="00D72C59">
        <w:rPr>
          <w:rFonts w:hint="eastAsia"/>
          <w:b/>
          <w:vertAlign w:val="superscript"/>
        </w:rPr>
        <w:t>st</w:t>
      </w:r>
      <w:r w:rsidR="00502124" w:rsidRPr="00D72C59">
        <w:rPr>
          <w:rFonts w:hint="eastAsia"/>
          <w:b/>
        </w:rPr>
        <w:t xml:space="preserve"> WF)</w:t>
      </w:r>
      <w:r w:rsidRPr="00D72C59">
        <w:rPr>
          <w:rFonts w:hint="eastAsia"/>
          <w:b/>
        </w:rPr>
        <w:t xml:space="preserve">. </w:t>
      </w:r>
      <w:proofErr w:type="gramStart"/>
      <w:r w:rsidRPr="00D72C59">
        <w:rPr>
          <w:rFonts w:hint="eastAsia"/>
          <w:b/>
        </w:rPr>
        <w:t>Q-Q-WF-D configuration.</w:t>
      </w:r>
      <w:proofErr w:type="gramEnd"/>
      <w:r>
        <w:rPr>
          <w:rFonts w:hint="eastAsia"/>
        </w:rPr>
        <w:t xml:space="preserve"> Then we can get the large momentum acceptance about +-10% for in-beam spectroscopy and particle spectroscopy</w:t>
      </w:r>
    </w:p>
    <w:p w:rsidR="00D72C59" w:rsidRDefault="00D72C59" w:rsidP="00E5089B">
      <w:pPr>
        <w:spacing w:line="240" w:lineRule="auto"/>
        <w:rPr>
          <w:rFonts w:hint="eastAsia"/>
        </w:rPr>
      </w:pPr>
      <w:r w:rsidRPr="00D72C59">
        <w:rPr>
          <w:rFonts w:hint="eastAsia"/>
          <w:b/>
        </w:rPr>
        <w:t>2.</w:t>
      </w:r>
      <w:r>
        <w:rPr>
          <w:rFonts w:hint="eastAsia"/>
        </w:rPr>
        <w:t xml:space="preserve"> </w:t>
      </w:r>
      <w:r w:rsidRPr="00D72C59">
        <w:rPr>
          <w:rFonts w:hint="eastAsia"/>
          <w:b/>
        </w:rPr>
        <w:t xml:space="preserve">Various </w:t>
      </w:r>
      <w:proofErr w:type="gramStart"/>
      <w:r w:rsidRPr="00D72C59">
        <w:rPr>
          <w:rFonts w:hint="eastAsia"/>
          <w:b/>
        </w:rPr>
        <w:t>setup</w:t>
      </w:r>
      <w:proofErr w:type="gramEnd"/>
      <w:r w:rsidRPr="00D72C59">
        <w:rPr>
          <w:rFonts w:hint="eastAsia"/>
          <w:b/>
        </w:rPr>
        <w:t xml:space="preserve"> at F3 </w:t>
      </w:r>
      <w:r w:rsidRPr="00D72C59">
        <w:rPr>
          <w:b/>
        </w:rPr>
        <w:t>–</w:t>
      </w:r>
      <w:r w:rsidRPr="00D72C59">
        <w:rPr>
          <w:rFonts w:hint="eastAsia"/>
          <w:b/>
        </w:rPr>
        <w:t xml:space="preserve"> gas-jet target, LAMPS-L, in-beam gamma-ray spectroscopy and reaction chamber.</w:t>
      </w:r>
      <w:r>
        <w:rPr>
          <w:rFonts w:hint="eastAsia"/>
        </w:rPr>
        <w:t xml:space="preserve"> To fulfill this option we should check the followings</w:t>
      </w:r>
    </w:p>
    <w:p w:rsidR="00D72C59" w:rsidRDefault="00D72C59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enough</w:t>
      </w:r>
      <w:proofErr w:type="gramEnd"/>
      <w:r>
        <w:rPr>
          <w:rFonts w:hint="eastAsia"/>
        </w:rPr>
        <w:t xml:space="preserve"> space around F3 : at least 2m-length required</w:t>
      </w:r>
    </w:p>
    <w:p w:rsidR="00D72C59" w:rsidRDefault="00D72C59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gas-jet</w:t>
      </w:r>
      <w:proofErr w:type="gramEnd"/>
      <w:r>
        <w:rPr>
          <w:rFonts w:hint="eastAsia"/>
        </w:rPr>
        <w:t xml:space="preserve"> target is removable? </w:t>
      </w:r>
    </w:p>
    <w:p w:rsidR="00D72C59" w:rsidRPr="00D72C59" w:rsidRDefault="00D72C59" w:rsidP="00E5089B">
      <w:pPr>
        <w:spacing w:line="240" w:lineRule="auto"/>
        <w:rPr>
          <w:rFonts w:hint="eastAsia"/>
          <w:b/>
        </w:rPr>
      </w:pPr>
      <w:r w:rsidRPr="00D72C59">
        <w:rPr>
          <w:rFonts w:hint="eastAsia"/>
          <w:b/>
        </w:rPr>
        <w:t>3</w:t>
      </w:r>
      <w:r w:rsidRPr="00D72C59">
        <w:rPr>
          <w:rFonts w:hint="eastAsia"/>
          <w:b/>
        </w:rPr>
        <w:t xml:space="preserve">. Beam swinger can be considered just before F0 for RI beams polarization. </w:t>
      </w:r>
    </w:p>
    <w:p w:rsidR="00E5089B" w:rsidRDefault="00E5089B" w:rsidP="00E5089B">
      <w:pPr>
        <w:spacing w:line="240" w:lineRule="auto"/>
        <w:rPr>
          <w:rFonts w:hint="eastAsia"/>
        </w:rPr>
      </w:pPr>
    </w:p>
    <w:p w:rsidR="00E5089B" w:rsidRPr="00E5089B" w:rsidRDefault="00E5089B" w:rsidP="00E5089B">
      <w:pPr>
        <w:spacing w:line="240" w:lineRule="auto"/>
        <w:rPr>
          <w:rFonts w:hint="eastAsia"/>
          <w:b/>
          <w:sz w:val="24"/>
          <w:szCs w:val="24"/>
        </w:rPr>
      </w:pPr>
      <w:r w:rsidRPr="00E5089B">
        <w:rPr>
          <w:rFonts w:hint="eastAsia"/>
          <w:b/>
          <w:sz w:val="24"/>
          <w:szCs w:val="24"/>
        </w:rPr>
        <w:t>Schedule</w:t>
      </w:r>
    </w:p>
    <w:p w:rsidR="00E5089B" w:rsidRPr="00E5089B" w:rsidRDefault="00E5089B" w:rsidP="00E5089B">
      <w:pPr>
        <w:spacing w:line="240" w:lineRule="auto"/>
        <w:rPr>
          <w:rFonts w:hint="eastAsia"/>
          <w:b/>
          <w:color w:val="FF0000"/>
        </w:rPr>
      </w:pPr>
      <w:r w:rsidRPr="00E5089B">
        <w:rPr>
          <w:rFonts w:hint="eastAsia"/>
          <w:b/>
          <w:color w:val="FF0000"/>
        </w:rPr>
        <w:t>1. All design parameters for KOBRA should be fixed by the end of Feb 2013. Then we</w:t>
      </w:r>
      <w:r w:rsidR="007667B5">
        <w:rPr>
          <w:rFonts w:hint="eastAsia"/>
          <w:b/>
          <w:color w:val="FF0000"/>
        </w:rPr>
        <w:t xml:space="preserve"> are</w:t>
      </w:r>
      <w:r w:rsidRPr="00E5089B">
        <w:rPr>
          <w:rFonts w:hint="eastAsia"/>
          <w:b/>
          <w:color w:val="FF0000"/>
        </w:rPr>
        <w:t xml:space="preserve"> ask</w:t>
      </w:r>
      <w:r w:rsidR="007667B5">
        <w:rPr>
          <w:rFonts w:hint="eastAsia"/>
          <w:b/>
          <w:color w:val="FF0000"/>
        </w:rPr>
        <w:t>ing</w:t>
      </w:r>
      <w:r w:rsidRPr="00E5089B">
        <w:rPr>
          <w:rFonts w:hint="eastAsia"/>
          <w:b/>
          <w:color w:val="FF0000"/>
        </w:rPr>
        <w:t xml:space="preserve"> people who is in charge of each research fields to give us the parameters under consideration of physics </w:t>
      </w:r>
      <w:r w:rsidR="007667B5">
        <w:rPr>
          <w:rFonts w:hint="eastAsia"/>
          <w:b/>
          <w:color w:val="FF0000"/>
        </w:rPr>
        <w:t xml:space="preserve">cases </w:t>
      </w:r>
      <w:r w:rsidRPr="00E5089B">
        <w:rPr>
          <w:rFonts w:hint="eastAsia"/>
          <w:b/>
          <w:color w:val="FF0000"/>
        </w:rPr>
        <w:t xml:space="preserve">until the end of Dec 2012. </w:t>
      </w:r>
    </w:p>
    <w:p w:rsidR="00E5089B" w:rsidRPr="007667B5" w:rsidRDefault="00E5089B" w:rsidP="00E5089B">
      <w:pPr>
        <w:spacing w:line="240" w:lineRule="auto"/>
        <w:rPr>
          <w:rFonts w:hint="eastAsia"/>
          <w:b/>
        </w:rPr>
      </w:pPr>
      <w:r w:rsidRPr="007667B5">
        <w:rPr>
          <w:rFonts w:hint="eastAsia"/>
          <w:b/>
        </w:rPr>
        <w:t>2. Ion optics calculation</w:t>
      </w:r>
    </w:p>
    <w:p w:rsidR="00E5089B" w:rsidRDefault="00E5089B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 w:rsidRPr="00E5089B">
        <w:rPr>
          <w:rFonts w:hint="eastAsia"/>
          <w:b/>
        </w:rPr>
        <w:t>by</w:t>
      </w:r>
      <w:proofErr w:type="gramEnd"/>
      <w:r w:rsidRPr="00E5089B">
        <w:rPr>
          <w:rFonts w:hint="eastAsia"/>
          <w:b/>
        </w:rPr>
        <w:t xml:space="preserve"> 11</w:t>
      </w:r>
      <w:r w:rsidRPr="00E5089B">
        <w:rPr>
          <w:rFonts w:hint="eastAsia"/>
          <w:b/>
          <w:vertAlign w:val="superscript"/>
        </w:rPr>
        <w:t>th</w:t>
      </w:r>
      <w:r w:rsidRPr="00E5089B">
        <w:rPr>
          <w:rFonts w:hint="eastAsia"/>
          <w:b/>
        </w:rPr>
        <w:t xml:space="preserve"> Jan, 2013 : </w:t>
      </w:r>
      <w:r>
        <w:rPr>
          <w:rFonts w:hint="eastAsia"/>
        </w:rPr>
        <w:t>1</w:t>
      </w:r>
      <w:r w:rsidRPr="00E5089B">
        <w:rPr>
          <w:rFonts w:hint="eastAsia"/>
          <w:vertAlign w:val="superscript"/>
        </w:rPr>
        <w:t>st</w:t>
      </w:r>
      <w:r>
        <w:rPr>
          <w:rFonts w:hint="eastAsia"/>
        </w:rPr>
        <w:t xml:space="preserve"> order ion optics calculation for new scheme with GICOSY </w:t>
      </w:r>
    </w:p>
    <w:p w:rsidR="00E5089B" w:rsidRDefault="00E5089B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r w:rsidRPr="007667B5">
        <w:rPr>
          <w:rFonts w:hint="eastAsia"/>
          <w:b/>
        </w:rPr>
        <w:t>13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Jan ~ 26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</w:t>
      </w:r>
      <w:proofErr w:type="gramStart"/>
      <w:r w:rsidRPr="007667B5">
        <w:rPr>
          <w:rFonts w:hint="eastAsia"/>
          <w:b/>
        </w:rPr>
        <w:t>Jan :</w:t>
      </w:r>
      <w:proofErr w:type="gramEnd"/>
      <w:r>
        <w:rPr>
          <w:rFonts w:hint="eastAsia"/>
        </w:rPr>
        <w:t xml:space="preserve"> Prof. Kato</w:t>
      </w:r>
      <w:r>
        <w:t>’</w:t>
      </w:r>
      <w:r>
        <w:rPr>
          <w:rFonts w:hint="eastAsia"/>
        </w:rPr>
        <w:t xml:space="preserve">s visit to IBS </w:t>
      </w:r>
      <w:r>
        <w:sym w:font="Wingdings" w:char="F0E0"/>
      </w:r>
      <w:r w:rsidR="007667B5">
        <w:rPr>
          <w:rFonts w:hint="eastAsia"/>
        </w:rPr>
        <w:t xml:space="preserve"> Ion optics calculation with K-trace (ray-tracing calculation) and compare with the results from GICOSY</w:t>
      </w:r>
    </w:p>
    <w:p w:rsidR="007667B5" w:rsidRDefault="007667B5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 w:rsidRPr="007667B5">
        <w:rPr>
          <w:rFonts w:hint="eastAsia"/>
          <w:b/>
        </w:rPr>
        <w:t>by</w:t>
      </w:r>
      <w:proofErr w:type="gramEnd"/>
      <w:r w:rsidRPr="007667B5">
        <w:rPr>
          <w:rFonts w:hint="eastAsia"/>
          <w:b/>
        </w:rPr>
        <w:t xml:space="preserve"> 9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Feb, 2013</w:t>
      </w:r>
      <w:r>
        <w:rPr>
          <w:rFonts w:hint="eastAsia"/>
        </w:rPr>
        <w:t xml:space="preserve"> : 2</w:t>
      </w:r>
      <w:r w:rsidRPr="007667B5">
        <w:rPr>
          <w:rFonts w:hint="eastAsia"/>
          <w:vertAlign w:val="superscript"/>
        </w:rPr>
        <w:t>nd</w:t>
      </w:r>
      <w:r>
        <w:rPr>
          <w:rFonts w:hint="eastAsia"/>
        </w:rPr>
        <w:t xml:space="preserve"> order ion optics calculation with GICOSY</w:t>
      </w:r>
    </w:p>
    <w:p w:rsidR="007667B5" w:rsidRDefault="007667B5" w:rsidP="00E5089B">
      <w:pPr>
        <w:spacing w:line="240" w:lineRule="auto"/>
        <w:ind w:firstLine="195"/>
        <w:rPr>
          <w:rFonts w:hint="eastAsia"/>
        </w:rPr>
      </w:pPr>
      <w:r>
        <w:rPr>
          <w:rFonts w:hint="eastAsia"/>
        </w:rPr>
        <w:t xml:space="preserve">- </w:t>
      </w:r>
      <w:r w:rsidRPr="007667B5">
        <w:rPr>
          <w:rFonts w:hint="eastAsia"/>
          <w:b/>
        </w:rPr>
        <w:t>11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Feb ~ 17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Feb</w:t>
      </w:r>
      <w:r>
        <w:rPr>
          <w:rFonts w:hint="eastAsia"/>
          <w:b/>
        </w:rPr>
        <w:t xml:space="preserve">, </w:t>
      </w:r>
      <w:proofErr w:type="gramStart"/>
      <w:r>
        <w:rPr>
          <w:rFonts w:hint="eastAsia"/>
          <w:b/>
        </w:rPr>
        <w:t>2013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Prof Kato</w:t>
      </w:r>
      <w:r>
        <w:t>’</w:t>
      </w:r>
      <w:r>
        <w:rPr>
          <w:rFonts w:hint="eastAsia"/>
        </w:rPr>
        <w:t>s 2</w:t>
      </w:r>
      <w:r w:rsidRPr="007667B5">
        <w:rPr>
          <w:rFonts w:hint="eastAsia"/>
          <w:vertAlign w:val="superscript"/>
        </w:rPr>
        <w:t>nd</w:t>
      </w:r>
      <w:r>
        <w:rPr>
          <w:rFonts w:hint="eastAsia"/>
        </w:rPr>
        <w:t xml:space="preserve"> visit to IBS </w:t>
      </w:r>
      <w:r>
        <w:sym w:font="Wingdings" w:char="F0E0"/>
      </w:r>
      <w:r>
        <w:rPr>
          <w:rFonts w:hint="eastAsia"/>
        </w:rPr>
        <w:t xml:space="preserve"> Discussion on the results of ion optics </w:t>
      </w:r>
      <w:r>
        <w:t>calculation</w:t>
      </w:r>
      <w:r>
        <w:rPr>
          <w:rFonts w:hint="eastAsia"/>
        </w:rPr>
        <w:t xml:space="preserve"> with GICOSY and K-trace</w:t>
      </w:r>
    </w:p>
    <w:p w:rsidR="007667B5" w:rsidRDefault="007667B5" w:rsidP="00E5089B">
      <w:pPr>
        <w:spacing w:line="240" w:lineRule="auto"/>
        <w:ind w:firstLine="195"/>
        <w:rPr>
          <w:rFonts w:hint="eastAsia"/>
        </w:rPr>
      </w:pPr>
      <w:r w:rsidRPr="007667B5">
        <w:rPr>
          <w:rFonts w:hint="eastAsia"/>
          <w:b/>
        </w:rPr>
        <w:t>- 16</w:t>
      </w:r>
      <w:r w:rsidRPr="007667B5">
        <w:rPr>
          <w:rFonts w:hint="eastAsia"/>
          <w:b/>
          <w:vertAlign w:val="superscript"/>
        </w:rPr>
        <w:t>th</w:t>
      </w:r>
      <w:r w:rsidRPr="007667B5">
        <w:rPr>
          <w:rFonts w:hint="eastAsia"/>
          <w:b/>
        </w:rPr>
        <w:t xml:space="preserve"> Feb, </w:t>
      </w:r>
      <w:proofErr w:type="gramStart"/>
      <w:r w:rsidRPr="007667B5">
        <w:rPr>
          <w:rFonts w:hint="eastAsia"/>
          <w:b/>
        </w:rPr>
        <w:t>2013 :</w:t>
      </w:r>
      <w:proofErr w:type="gramEnd"/>
      <w:r>
        <w:rPr>
          <w:rFonts w:hint="eastAsia"/>
        </w:rPr>
        <w:t xml:space="preserve"> </w:t>
      </w:r>
      <w:r w:rsidRPr="007667B5">
        <w:rPr>
          <w:rFonts w:hint="eastAsia"/>
          <w:color w:val="FF0000"/>
        </w:rPr>
        <w:t>2</w:t>
      </w:r>
      <w:r w:rsidRPr="007667B5">
        <w:rPr>
          <w:rFonts w:hint="eastAsia"/>
          <w:color w:val="FF0000"/>
          <w:vertAlign w:val="superscript"/>
        </w:rPr>
        <w:t>nd</w:t>
      </w:r>
      <w:r w:rsidRPr="007667B5">
        <w:rPr>
          <w:rFonts w:hint="eastAsia"/>
          <w:color w:val="FF0000"/>
        </w:rPr>
        <w:t xml:space="preserve"> workshop on KOBRA (progress check)</w:t>
      </w:r>
      <w:r>
        <w:rPr>
          <w:rFonts w:hint="eastAsia"/>
          <w:color w:val="FF0000"/>
        </w:rPr>
        <w:t xml:space="preserve"> at IBS</w:t>
      </w:r>
    </w:p>
    <w:p w:rsidR="007667B5" w:rsidRDefault="007667B5" w:rsidP="00E01228">
      <w:pPr>
        <w:spacing w:line="240" w:lineRule="auto"/>
        <w:ind w:firstLine="195"/>
        <w:rPr>
          <w:rFonts w:hint="eastAsia"/>
          <w:color w:val="FF0000"/>
        </w:rPr>
      </w:pPr>
      <w:r w:rsidRPr="007667B5">
        <w:rPr>
          <w:rFonts w:hint="eastAsia"/>
          <w:b/>
        </w:rPr>
        <w:t>- by end of Feb, 2013 :</w:t>
      </w:r>
      <w:r w:rsidRPr="007667B5">
        <w:rPr>
          <w:rFonts w:hint="eastAsia"/>
        </w:rPr>
        <w:t xml:space="preserve"> </w:t>
      </w:r>
      <w:r w:rsidRPr="007667B5">
        <w:rPr>
          <w:rFonts w:hint="eastAsia"/>
          <w:color w:val="FF0000"/>
        </w:rPr>
        <w:t>Finalization of all parameters for KOBRA EM system</w:t>
      </w:r>
      <w:bookmarkStart w:id="0" w:name="_GoBack"/>
      <w:bookmarkEnd w:id="0"/>
    </w:p>
    <w:p w:rsidR="007667B5" w:rsidRPr="007667B5" w:rsidRDefault="007667B5" w:rsidP="007667B5">
      <w:pPr>
        <w:spacing w:line="240" w:lineRule="auto"/>
        <w:rPr>
          <w:b/>
          <w:color w:val="FF0000"/>
        </w:rPr>
      </w:pPr>
      <w:r w:rsidRPr="007667B5">
        <w:rPr>
          <w:rFonts w:hint="eastAsia"/>
          <w:b/>
          <w:color w:val="FF0000"/>
        </w:rPr>
        <w:t xml:space="preserve">3. Design of associated </w:t>
      </w:r>
      <w:proofErr w:type="spellStart"/>
      <w:r w:rsidRPr="007667B5">
        <w:rPr>
          <w:rFonts w:hint="eastAsia"/>
          <w:b/>
          <w:color w:val="FF0000"/>
        </w:rPr>
        <w:t>equipments</w:t>
      </w:r>
      <w:proofErr w:type="spellEnd"/>
      <w:r w:rsidRPr="007667B5">
        <w:rPr>
          <w:rFonts w:hint="eastAsia"/>
          <w:b/>
          <w:color w:val="FF0000"/>
        </w:rPr>
        <w:t xml:space="preserve"> (gas target, detection system) should be done by the end of next Feb. </w:t>
      </w:r>
    </w:p>
    <w:sectPr w:rsidR="007667B5" w:rsidRPr="00766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64A7"/>
    <w:multiLevelType w:val="hybridMultilevel"/>
    <w:tmpl w:val="B840F0E4"/>
    <w:lvl w:ilvl="0" w:tplc="2F0A11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EA35AB6"/>
    <w:multiLevelType w:val="hybridMultilevel"/>
    <w:tmpl w:val="BA1681B4"/>
    <w:lvl w:ilvl="0" w:tplc="4F34E8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2E05818"/>
    <w:multiLevelType w:val="hybridMultilevel"/>
    <w:tmpl w:val="0CE2753E"/>
    <w:lvl w:ilvl="0" w:tplc="AAF4D2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6B3009E"/>
    <w:multiLevelType w:val="hybridMultilevel"/>
    <w:tmpl w:val="F65CB4AC"/>
    <w:lvl w:ilvl="0" w:tplc="881039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AC"/>
    <w:rsid w:val="000D5D83"/>
    <w:rsid w:val="002738A0"/>
    <w:rsid w:val="00292A13"/>
    <w:rsid w:val="00427401"/>
    <w:rsid w:val="00502124"/>
    <w:rsid w:val="007667B5"/>
    <w:rsid w:val="00AC66AC"/>
    <w:rsid w:val="00D72C59"/>
    <w:rsid w:val="00E01228"/>
    <w:rsid w:val="00E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6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66A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6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66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clear.korea.ac.kr/indi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3</cp:revision>
  <dcterms:created xsi:type="dcterms:W3CDTF">2012-12-20T00:31:00Z</dcterms:created>
  <dcterms:modified xsi:type="dcterms:W3CDTF">2012-12-20T05:09:00Z</dcterms:modified>
</cp:coreProperties>
</file>